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2FDD" w14:textId="391FC9D6" w:rsidR="00B52997" w:rsidRPr="00B52997" w:rsidRDefault="00B52997" w:rsidP="004A5C97">
      <w:pPr>
        <w:spacing w:after="120" w:line="240" w:lineRule="auto"/>
        <w:ind w:left="567"/>
        <w:rPr>
          <w:rFonts w:cstheme="minorHAnsi"/>
          <w:b/>
          <w:bCs/>
          <w:sz w:val="24"/>
          <w:szCs w:val="24"/>
          <w:lang w:val="pt-BR"/>
        </w:rPr>
      </w:pPr>
      <w:r w:rsidRPr="00B52997">
        <w:rPr>
          <w:rFonts w:cstheme="minorHAnsi"/>
          <w:b/>
          <w:bCs/>
          <w:sz w:val="23"/>
          <w:szCs w:val="23"/>
          <w:shd w:val="clear" w:color="auto" w:fill="FFFFFF"/>
          <w:lang w:val="pt-BR"/>
        </w:rPr>
        <w:t xml:space="preserve">Referência </w:t>
      </w:r>
      <w:r w:rsidR="00D81FCA" w:rsidRPr="00B52997">
        <w:rPr>
          <w:rFonts w:cstheme="minorHAnsi"/>
          <w:b/>
          <w:bCs/>
          <w:sz w:val="23"/>
          <w:szCs w:val="23"/>
          <w:shd w:val="clear" w:color="auto" w:fill="FFFFFF"/>
          <w:lang w:val="pt-BR"/>
        </w:rPr>
        <w:t>documental na</w:t>
      </w:r>
      <w:r w:rsidRPr="00B52997">
        <w:rPr>
          <w:rStyle w:val="form-required"/>
          <w:rFonts w:cstheme="minorHAnsi"/>
          <w:b/>
          <w:bCs/>
          <w:sz w:val="23"/>
          <w:szCs w:val="23"/>
          <w:shd w:val="clear" w:color="auto" w:fill="FFFFFF"/>
          <w:lang w:val="pt-BR"/>
        </w:rPr>
        <w:t xml:space="preserve"> base de dados BRASILHIS:</w:t>
      </w:r>
    </w:p>
    <w:p w14:paraId="42AAC246" w14:textId="0071C8EF" w:rsidR="00B52997" w:rsidRDefault="00DD2DC1" w:rsidP="004A5C97">
      <w:pPr>
        <w:spacing w:after="120" w:line="240" w:lineRule="auto"/>
        <w:ind w:left="567"/>
        <w:rPr>
          <w:rFonts w:cstheme="minorHAnsi"/>
          <w:sz w:val="24"/>
          <w:szCs w:val="24"/>
        </w:rPr>
      </w:pPr>
      <w:hyperlink r:id="rId4" w:history="1">
        <w:r w:rsidR="00B52997" w:rsidRPr="00D81FCA">
          <w:rPr>
            <w:rStyle w:val="Hyperlink"/>
            <w:rFonts w:cstheme="minorHAnsi"/>
            <w:sz w:val="24"/>
            <w:szCs w:val="24"/>
          </w:rPr>
          <w:t>AGS, Archivo General de Simancas, Secretarías Provinciales, libro 1516, Madrid, 20 de junio de 1618 (</w:t>
        </w:r>
        <w:proofErr w:type="spellStart"/>
        <w:r w:rsidR="00B52997" w:rsidRPr="00D81FCA">
          <w:rPr>
            <w:rStyle w:val="Hyperlink"/>
            <w:rFonts w:cstheme="minorHAnsi"/>
            <w:sz w:val="24"/>
            <w:szCs w:val="24"/>
          </w:rPr>
          <w:t>Fls</w:t>
        </w:r>
        <w:proofErr w:type="spellEnd"/>
        <w:r w:rsidR="00B52997" w:rsidRPr="00D81FCA">
          <w:rPr>
            <w:rStyle w:val="Hyperlink"/>
            <w:rFonts w:cstheme="minorHAnsi"/>
            <w:sz w:val="24"/>
            <w:szCs w:val="24"/>
          </w:rPr>
          <w:t>. 78-78 v.).</w:t>
        </w:r>
      </w:hyperlink>
      <w:r w:rsidR="00B52997" w:rsidRPr="00B52997">
        <w:rPr>
          <w:rFonts w:cstheme="minorHAnsi"/>
          <w:sz w:val="24"/>
          <w:szCs w:val="24"/>
        </w:rPr>
        <w:t xml:space="preserve"> </w:t>
      </w:r>
    </w:p>
    <w:p w14:paraId="2C281C69" w14:textId="2DB98EDF" w:rsidR="004A5C97" w:rsidRPr="00B52997" w:rsidRDefault="00B52997" w:rsidP="004A5C97">
      <w:pPr>
        <w:spacing w:after="120" w:line="240" w:lineRule="auto"/>
        <w:ind w:left="567"/>
        <w:rPr>
          <w:rFonts w:cstheme="minorHAnsi"/>
          <w:sz w:val="24"/>
          <w:szCs w:val="24"/>
          <w:lang w:val="pt-BR"/>
        </w:rPr>
      </w:pPr>
      <w:r w:rsidRPr="00B52997">
        <w:rPr>
          <w:rFonts w:cstheme="minorHAnsi"/>
          <w:sz w:val="24"/>
          <w:szCs w:val="24"/>
          <w:lang w:val="pt-BR"/>
        </w:rPr>
        <w:t>Sobre se separar o governo do Maranhão do Brasil; escolha de pessoa capaz de desempenhar bem o cargo; ordem para os franciscanos da província de Santo António acompanharem o governador provido e irem prosseguindo na obra de cristianização; provimento desta nova conquista com os sobejos da renda dos dízimos do Brasil.</w:t>
      </w:r>
      <w:r>
        <w:rPr>
          <w:rFonts w:cstheme="minorHAnsi"/>
          <w:sz w:val="24"/>
          <w:szCs w:val="24"/>
          <w:lang w:val="pt-BR"/>
        </w:rPr>
        <w:t xml:space="preserve"> </w:t>
      </w:r>
      <w:r w:rsidR="004A5C97" w:rsidRPr="00B52997">
        <w:rPr>
          <w:rFonts w:cstheme="minorHAnsi"/>
          <w:sz w:val="24"/>
          <w:szCs w:val="24"/>
          <w:lang w:val="pt-BR"/>
        </w:rPr>
        <w:t xml:space="preserve">Madrid, 20 de </w:t>
      </w:r>
      <w:proofErr w:type="gramStart"/>
      <w:r w:rsidR="004A5C97" w:rsidRPr="00B52997">
        <w:rPr>
          <w:rFonts w:cstheme="minorHAnsi"/>
          <w:sz w:val="24"/>
          <w:szCs w:val="24"/>
          <w:lang w:val="pt-BR"/>
        </w:rPr>
        <w:t>Junho</w:t>
      </w:r>
      <w:proofErr w:type="gramEnd"/>
      <w:r w:rsidR="004A5C97" w:rsidRPr="00B52997">
        <w:rPr>
          <w:rFonts w:cstheme="minorHAnsi"/>
          <w:sz w:val="24"/>
          <w:szCs w:val="24"/>
          <w:lang w:val="pt-BR"/>
        </w:rPr>
        <w:t xml:space="preserve"> de 1618.</w:t>
      </w:r>
    </w:p>
    <w:p w14:paraId="5AA9A296" w14:textId="77777777" w:rsidR="004A5C97" w:rsidRDefault="004A5C97" w:rsidP="004A5C97">
      <w:pPr>
        <w:spacing w:after="120" w:line="240" w:lineRule="auto"/>
        <w:ind w:left="567"/>
        <w:rPr>
          <w:rFonts w:ascii="Garamond" w:hAnsi="Garamond" w:cstheme="minorHAnsi"/>
          <w:i/>
          <w:iCs/>
          <w:sz w:val="24"/>
          <w:szCs w:val="24"/>
          <w:lang w:val="pt-BR"/>
        </w:rPr>
      </w:pPr>
    </w:p>
    <w:p w14:paraId="38CF34A0" w14:textId="77777777" w:rsidR="004A5C97" w:rsidRDefault="004A5C97" w:rsidP="004A5C97">
      <w:pPr>
        <w:spacing w:after="120" w:line="240" w:lineRule="auto"/>
        <w:ind w:left="567"/>
        <w:rPr>
          <w:rFonts w:ascii="Garamond" w:hAnsi="Garamond" w:cstheme="minorHAnsi"/>
          <w:i/>
          <w:iCs/>
          <w:sz w:val="24"/>
          <w:szCs w:val="24"/>
          <w:lang w:val="pt-BR"/>
        </w:rPr>
      </w:pPr>
      <w:r w:rsidRPr="00B71F35">
        <w:rPr>
          <w:rFonts w:ascii="Garamond" w:hAnsi="Garamond" w:cstheme="minorHAnsi"/>
          <w:i/>
          <w:iCs/>
          <w:sz w:val="24"/>
          <w:szCs w:val="24"/>
          <w:lang w:val="pt-BR"/>
        </w:rPr>
        <w:t>Transcrição</w:t>
      </w:r>
    </w:p>
    <w:p w14:paraId="0022B9B1" w14:textId="77777777" w:rsidR="004A5C97" w:rsidRDefault="004A5C97" w:rsidP="004A5C97">
      <w:pPr>
        <w:spacing w:after="120" w:line="240" w:lineRule="auto"/>
        <w:ind w:left="567"/>
        <w:rPr>
          <w:rFonts w:ascii="Garamond" w:hAnsi="Garamond" w:cstheme="minorHAnsi"/>
          <w:noProof/>
          <w:sz w:val="24"/>
          <w:szCs w:val="24"/>
          <w:lang w:val="pt-BR"/>
        </w:rPr>
      </w:pPr>
      <w:r w:rsidRPr="00A35670">
        <w:rPr>
          <w:rFonts w:ascii="Garamond" w:hAnsi="Garamond" w:cstheme="minorHAnsi"/>
          <w:noProof/>
          <w:color w:val="FF0000"/>
          <w:sz w:val="24"/>
          <w:szCs w:val="24"/>
          <w:lang w:val="pt-BR"/>
        </w:rPr>
        <w:t>[78]</w:t>
      </w:r>
      <w:r w:rsidRPr="00EB60D9">
        <w:rPr>
          <w:rFonts w:ascii="Garamond" w:hAnsi="Garamond" w:cstheme="minorHAnsi"/>
          <w:noProof/>
          <w:sz w:val="24"/>
          <w:szCs w:val="24"/>
          <w:lang w:val="pt-BR"/>
        </w:rPr>
        <w:t xml:space="preserve"> </w:t>
      </w:r>
      <w:r>
        <w:rPr>
          <w:rFonts w:ascii="Garamond" w:hAnsi="Garamond" w:cstheme="minorHAnsi"/>
          <w:noProof/>
          <w:sz w:val="24"/>
          <w:szCs w:val="24"/>
          <w:lang w:val="pt-BR"/>
        </w:rPr>
        <w:t>Matterias do Maranhão</w:t>
      </w:r>
    </w:p>
    <w:p w14:paraId="4F3A6D6D" w14:textId="3C089CFC" w:rsidR="004A5C97" w:rsidRDefault="004A5C97" w:rsidP="004A5C97">
      <w:pPr>
        <w:spacing w:after="120" w:line="240" w:lineRule="auto"/>
        <w:ind w:left="567"/>
        <w:rPr>
          <w:rFonts w:ascii="Garamond" w:hAnsi="Garamond" w:cstheme="minorHAnsi"/>
          <w:noProof/>
          <w:sz w:val="24"/>
          <w:szCs w:val="24"/>
          <w:lang w:val="pt-BR"/>
        </w:rPr>
      </w:pPr>
      <w:r>
        <w:rPr>
          <w:rFonts w:ascii="Garamond" w:hAnsi="Garamond" w:cstheme="minorHAnsi"/>
          <w:noProof/>
          <w:sz w:val="24"/>
          <w:szCs w:val="24"/>
          <w:lang w:val="pt-BR"/>
        </w:rPr>
        <w:t>Honrado Marquez [...</w:t>
      </w:r>
      <w:r w:rsidRPr="003C4B3A">
        <w:rPr>
          <w:rFonts w:ascii="Garamond" w:hAnsi="Garamond" w:cstheme="minorHAnsi"/>
          <w:noProof/>
          <w:sz w:val="24"/>
          <w:szCs w:val="24"/>
          <w:lang w:val="pt-BR"/>
        </w:rPr>
        <w:t>Alenquer</w:t>
      </w:r>
      <w:r w:rsidR="00B52997">
        <w:rPr>
          <w:rFonts w:ascii="Garamond" w:hAnsi="Garamond" w:cstheme="minorHAnsi"/>
          <w:noProof/>
          <w:sz w:val="24"/>
          <w:szCs w:val="24"/>
          <w:lang w:val="pt-BR"/>
        </w:rPr>
        <w:t>, Vi?</w:t>
      </w:r>
      <w:r>
        <w:rPr>
          <w:rFonts w:ascii="Garamond" w:hAnsi="Garamond" w:cstheme="minorHAnsi"/>
          <w:noProof/>
          <w:sz w:val="24"/>
          <w:szCs w:val="24"/>
          <w:lang w:val="pt-BR"/>
        </w:rPr>
        <w:t>] a</w:t>
      </w:r>
      <w:r w:rsidR="00DD2DC1">
        <w:rPr>
          <w:rFonts w:ascii="Garamond" w:hAnsi="Garamond" w:cstheme="minorHAnsi"/>
          <w:noProof/>
          <w:sz w:val="24"/>
          <w:szCs w:val="24"/>
          <w:lang w:val="pt-BR"/>
        </w:rPr>
        <w:t xml:space="preserve"> </w:t>
      </w:r>
      <w:r>
        <w:rPr>
          <w:rFonts w:ascii="Garamond" w:hAnsi="Garamond" w:cstheme="minorHAnsi"/>
          <w:noProof/>
          <w:sz w:val="24"/>
          <w:szCs w:val="24"/>
          <w:lang w:val="pt-BR"/>
        </w:rPr>
        <w:t>consulta</w:t>
      </w:r>
      <w:r w:rsidR="00DD2DC1">
        <w:rPr>
          <w:rFonts w:ascii="Garamond" w:hAnsi="Garamond" w:cstheme="minorHAnsi"/>
          <w:noProof/>
          <w:sz w:val="24"/>
          <w:szCs w:val="24"/>
          <w:lang w:val="pt-BR"/>
        </w:rPr>
        <w:t xml:space="preserve"> </w:t>
      </w:r>
      <w:r>
        <w:rPr>
          <w:rFonts w:ascii="Garamond" w:hAnsi="Garamond" w:cstheme="minorHAnsi"/>
          <w:noProof/>
          <w:sz w:val="24"/>
          <w:szCs w:val="24"/>
          <w:lang w:val="pt-BR"/>
        </w:rPr>
        <w:t>do cons</w:t>
      </w:r>
      <w:r w:rsidRPr="003C4B3A">
        <w:rPr>
          <w:rFonts w:ascii="Garamond" w:hAnsi="Garamond" w:cstheme="minorHAnsi"/>
          <w:noProof/>
          <w:sz w:val="24"/>
          <w:szCs w:val="24"/>
          <w:vertAlign w:val="superscript"/>
          <w:lang w:val="pt-BR"/>
        </w:rPr>
        <w:t>o</w:t>
      </w:r>
      <w:r>
        <w:rPr>
          <w:rFonts w:ascii="Garamond" w:hAnsi="Garamond" w:cstheme="minorHAnsi"/>
          <w:noProof/>
          <w:sz w:val="24"/>
          <w:szCs w:val="24"/>
          <w:lang w:val="pt-BR"/>
        </w:rPr>
        <w:t xml:space="preserve"> de minha faz</w:t>
      </w:r>
      <w:r w:rsidRPr="003C4B3A">
        <w:rPr>
          <w:rFonts w:ascii="Garamond" w:hAnsi="Garamond" w:cstheme="minorHAnsi"/>
          <w:noProof/>
          <w:sz w:val="24"/>
          <w:szCs w:val="24"/>
          <w:vertAlign w:val="superscript"/>
          <w:lang w:val="pt-BR"/>
        </w:rPr>
        <w:t>a</w:t>
      </w:r>
      <w:r>
        <w:rPr>
          <w:rFonts w:ascii="Garamond" w:hAnsi="Garamond" w:cstheme="minorHAnsi"/>
          <w:noProof/>
          <w:sz w:val="24"/>
          <w:szCs w:val="24"/>
          <w:lang w:val="pt-BR"/>
        </w:rPr>
        <w:t>, e os mais papeis que com ella vierão sobre materias do Maranhão, e o que acerca disso vos pareceo que tudo me enviastes com vossa carta, E hei por bem que o governo do Maranhão se separe do Brasil: E por que convem que o governador que a cidade haver seja pessoa que tenha experiencia do gentio, e daquelas terras; vos encomendo que vejais o parecer de Gaspar de Sousa (cuja copia hirá com esta carta) em que aponta as pessoas que para este governo podem ser a proposito e me consulteis logo o que vos parecer, E o ordenado que será bem darse [...</w:t>
      </w:r>
      <w:r w:rsidR="00B52997">
        <w:rPr>
          <w:rFonts w:ascii="Garamond" w:hAnsi="Garamond" w:cstheme="minorHAnsi"/>
          <w:noProof/>
          <w:sz w:val="24"/>
          <w:szCs w:val="24"/>
          <w:lang w:val="pt-BR"/>
        </w:rPr>
        <w:t>?</w:t>
      </w:r>
      <w:r>
        <w:rPr>
          <w:rFonts w:ascii="Garamond" w:hAnsi="Garamond" w:cstheme="minorHAnsi"/>
          <w:noProof/>
          <w:sz w:val="24"/>
          <w:szCs w:val="24"/>
          <w:lang w:val="pt-BR"/>
        </w:rPr>
        <w:t>] o cargo de governador, ordenando que pela via a que [...Avea?] se me nomee buem letrado para hir com o novo governador e servir juntamente de Provedor da faz</w:t>
      </w:r>
      <w:r w:rsidRPr="003C4B3A">
        <w:rPr>
          <w:rFonts w:ascii="Garamond" w:hAnsi="Garamond" w:cstheme="minorHAnsi"/>
          <w:noProof/>
          <w:sz w:val="24"/>
          <w:szCs w:val="24"/>
          <w:vertAlign w:val="superscript"/>
          <w:lang w:val="pt-BR"/>
        </w:rPr>
        <w:t>a</w:t>
      </w:r>
      <w:r>
        <w:rPr>
          <w:rFonts w:ascii="Garamond" w:hAnsi="Garamond" w:cstheme="minorHAnsi"/>
          <w:noProof/>
          <w:sz w:val="24"/>
          <w:szCs w:val="24"/>
          <w:lang w:val="pt-BR"/>
        </w:rPr>
        <w:t>, e hum almox</w:t>
      </w:r>
      <w:r w:rsidRPr="00B9322E">
        <w:rPr>
          <w:rFonts w:ascii="Garamond" w:hAnsi="Garamond" w:cstheme="minorHAnsi"/>
          <w:noProof/>
          <w:sz w:val="24"/>
          <w:szCs w:val="24"/>
          <w:vertAlign w:val="superscript"/>
          <w:lang w:val="pt-BR"/>
        </w:rPr>
        <w:t>e</w:t>
      </w:r>
      <w:r>
        <w:rPr>
          <w:rFonts w:ascii="Garamond" w:hAnsi="Garamond" w:cstheme="minorHAnsi"/>
          <w:noProof/>
          <w:sz w:val="24"/>
          <w:szCs w:val="24"/>
          <w:lang w:val="pt-BR"/>
        </w:rPr>
        <w:t xml:space="preserve"> com seu escrivão, vendose que ordenado se deve signalar a cada hum destes.</w:t>
      </w:r>
    </w:p>
    <w:p w14:paraId="0F84DC4C" w14:textId="77777777" w:rsidR="004A5C97" w:rsidRDefault="004A5C97" w:rsidP="004A5C97">
      <w:pPr>
        <w:spacing w:after="120" w:line="240" w:lineRule="auto"/>
        <w:ind w:left="567"/>
        <w:rPr>
          <w:rFonts w:ascii="Garamond" w:hAnsi="Garamond" w:cstheme="minorHAnsi"/>
          <w:noProof/>
          <w:sz w:val="24"/>
          <w:szCs w:val="24"/>
          <w:lang w:val="pt-BR"/>
        </w:rPr>
      </w:pPr>
      <w:r>
        <w:rPr>
          <w:rFonts w:ascii="Garamond" w:hAnsi="Garamond" w:cstheme="minorHAnsi"/>
          <w:noProof/>
          <w:sz w:val="24"/>
          <w:szCs w:val="24"/>
          <w:lang w:val="pt-BR"/>
        </w:rPr>
        <w:t>E considerado quam importante he ao serviço de Deus e meu enviaremse desse R</w:t>
      </w:r>
      <w:r w:rsidRPr="001C5D0C">
        <w:rPr>
          <w:rFonts w:ascii="Garamond" w:hAnsi="Garamond" w:cstheme="minorHAnsi"/>
          <w:noProof/>
          <w:sz w:val="24"/>
          <w:szCs w:val="24"/>
          <w:vertAlign w:val="superscript"/>
          <w:lang w:val="pt-BR"/>
        </w:rPr>
        <w:t>no</w:t>
      </w:r>
      <w:r>
        <w:rPr>
          <w:rFonts w:ascii="Garamond" w:hAnsi="Garamond" w:cstheme="minorHAnsi"/>
          <w:noProof/>
          <w:sz w:val="24"/>
          <w:szCs w:val="24"/>
          <w:lang w:val="pt-BR"/>
        </w:rPr>
        <w:t xml:space="preserve"> Religiosos aquelas partes para tratarem do aumento de nossa Sancta Fe, e da conservação do gentio delas, e celebrarem os oficios divinos, me pareceo que estes Religiosos devem ser de São Francisco da Provincia da S.</w:t>
      </w:r>
      <w:r w:rsidRPr="001C5D0C">
        <w:rPr>
          <w:rFonts w:ascii="Garamond" w:hAnsi="Garamond" w:cstheme="minorHAnsi"/>
          <w:noProof/>
          <w:sz w:val="24"/>
          <w:szCs w:val="24"/>
          <w:vertAlign w:val="superscript"/>
          <w:lang w:val="pt-BR"/>
        </w:rPr>
        <w:t>to</w:t>
      </w:r>
      <w:r>
        <w:rPr>
          <w:rFonts w:ascii="Garamond" w:hAnsi="Garamond" w:cstheme="minorHAnsi"/>
          <w:noProof/>
          <w:sz w:val="24"/>
          <w:szCs w:val="24"/>
          <w:lang w:val="pt-BR"/>
        </w:rPr>
        <w:t xml:space="preserve"> Antonio a que cometto aquela comissão, os quais hirão com o novo governador no numero que parecer neces</w:t>
      </w:r>
      <w:r w:rsidRPr="001C5D0C">
        <w:rPr>
          <w:rFonts w:ascii="Garamond" w:hAnsi="Garamond" w:cstheme="minorHAnsi"/>
          <w:noProof/>
          <w:sz w:val="24"/>
          <w:szCs w:val="24"/>
          <w:vertAlign w:val="superscript"/>
          <w:lang w:val="pt-BR"/>
        </w:rPr>
        <w:t>rio</w:t>
      </w:r>
      <w:r>
        <w:rPr>
          <w:rFonts w:ascii="Garamond" w:hAnsi="Garamond" w:cstheme="minorHAnsi"/>
          <w:noProof/>
          <w:sz w:val="24"/>
          <w:szCs w:val="24"/>
          <w:lang w:val="pt-BR"/>
        </w:rPr>
        <w:t>, e para esse efeito tratareis com o seu Provincial que nomee os que ouverem de hir que serão de virtude exemplar, e de experiencia e letras.</w:t>
      </w:r>
    </w:p>
    <w:p w14:paraId="4E5635A2" w14:textId="6F1D500F" w:rsidR="00E508B7" w:rsidRPr="00B52997" w:rsidRDefault="004A5C97" w:rsidP="00B52997">
      <w:pPr>
        <w:spacing w:after="120" w:line="240" w:lineRule="auto"/>
        <w:ind w:left="567"/>
        <w:rPr>
          <w:rFonts w:ascii="Garamond" w:hAnsi="Garamond" w:cstheme="minorHAnsi"/>
          <w:noProof/>
          <w:sz w:val="24"/>
          <w:szCs w:val="24"/>
          <w:lang w:val="pt-BR"/>
        </w:rPr>
      </w:pPr>
      <w:r>
        <w:rPr>
          <w:rFonts w:ascii="Garamond" w:hAnsi="Garamond" w:cstheme="minorHAnsi"/>
          <w:noProof/>
          <w:sz w:val="24"/>
          <w:szCs w:val="24"/>
          <w:lang w:val="pt-BR"/>
        </w:rPr>
        <w:t>E no que toca ao Provimento desta nossa conquista do Ma</w:t>
      </w:r>
      <w:r w:rsidRPr="00A35670">
        <w:rPr>
          <w:rFonts w:ascii="Garamond" w:hAnsi="Garamond" w:cstheme="minorHAnsi"/>
          <w:noProof/>
          <w:color w:val="FF0000"/>
          <w:sz w:val="24"/>
          <w:szCs w:val="24"/>
          <w:lang w:val="pt-BR"/>
        </w:rPr>
        <w:t>[78v]</w:t>
      </w:r>
      <w:r>
        <w:rPr>
          <w:rFonts w:ascii="Garamond" w:hAnsi="Garamond" w:cstheme="minorHAnsi"/>
          <w:noProof/>
          <w:sz w:val="24"/>
          <w:szCs w:val="24"/>
          <w:lang w:val="pt-BR"/>
        </w:rPr>
        <w:t>ranhão me parece bem que se faça ao diante com os sobejos da Renda dos dizimos do Brasil, E para isso se dara ordem mui apretada ao governador daquele estado para que mande o dinheiro dos ditos sobejos a esse R</w:t>
      </w:r>
      <w:r w:rsidRPr="00E45C0C">
        <w:rPr>
          <w:rFonts w:ascii="Garamond" w:hAnsi="Garamond" w:cstheme="minorHAnsi"/>
          <w:noProof/>
          <w:sz w:val="24"/>
          <w:szCs w:val="24"/>
          <w:vertAlign w:val="superscript"/>
          <w:lang w:val="pt-BR"/>
        </w:rPr>
        <w:t>no</w:t>
      </w:r>
      <w:r>
        <w:rPr>
          <w:rFonts w:ascii="Garamond" w:hAnsi="Garamond" w:cstheme="minorHAnsi"/>
          <w:noProof/>
          <w:sz w:val="24"/>
          <w:szCs w:val="24"/>
          <w:lang w:val="pt-BR"/>
        </w:rPr>
        <w:t>, os quoais dizimos se arrendarão com obrigação dos contratadores de elles pagarem em Portugal doze contos em dinheiro que parece poderão bastar para esta conquista. E ordenareis ao cons</w:t>
      </w:r>
      <w:r w:rsidRPr="00E45C0C">
        <w:rPr>
          <w:rFonts w:ascii="Garamond" w:hAnsi="Garamond" w:cstheme="minorHAnsi"/>
          <w:noProof/>
          <w:sz w:val="24"/>
          <w:szCs w:val="24"/>
          <w:vertAlign w:val="superscript"/>
          <w:lang w:val="pt-BR"/>
        </w:rPr>
        <w:t>o</w:t>
      </w:r>
      <w:r>
        <w:rPr>
          <w:rFonts w:ascii="Garamond" w:hAnsi="Garamond" w:cstheme="minorHAnsi"/>
          <w:noProof/>
          <w:sz w:val="24"/>
          <w:szCs w:val="24"/>
          <w:lang w:val="pt-BR"/>
        </w:rPr>
        <w:t xml:space="preserve"> de minha fazenda que veja se convirá arrendarense a [...hj?] os ditos dizimos e não no Brasil com condição de pagarse os sobejos delles nesse R</w:t>
      </w:r>
      <w:r w:rsidRPr="00E45C0C">
        <w:rPr>
          <w:rFonts w:ascii="Garamond" w:hAnsi="Garamond" w:cstheme="minorHAnsi"/>
          <w:noProof/>
          <w:sz w:val="24"/>
          <w:szCs w:val="24"/>
          <w:vertAlign w:val="superscript"/>
          <w:lang w:val="pt-BR"/>
        </w:rPr>
        <w:t>no</w:t>
      </w:r>
      <w:r>
        <w:rPr>
          <w:rFonts w:ascii="Garamond" w:hAnsi="Garamond" w:cstheme="minorHAnsi"/>
          <w:noProof/>
          <w:sz w:val="24"/>
          <w:szCs w:val="24"/>
          <w:lang w:val="pt-BR"/>
        </w:rPr>
        <w:t>. E que do que nisto lhe parecer faça consulta que me enviareis com o vosso: E porque não he possivel esperarse o dinheiro que há de vir do Brasil para este R</w:t>
      </w:r>
      <w:r w:rsidRPr="005F4DED">
        <w:rPr>
          <w:rFonts w:ascii="Garamond" w:hAnsi="Garamond" w:cstheme="minorHAnsi"/>
          <w:noProof/>
          <w:sz w:val="24"/>
          <w:szCs w:val="24"/>
          <w:vertAlign w:val="superscript"/>
          <w:lang w:val="pt-BR"/>
        </w:rPr>
        <w:t>no</w:t>
      </w:r>
      <w:r>
        <w:rPr>
          <w:rFonts w:ascii="Garamond" w:hAnsi="Garamond" w:cstheme="minorHAnsi"/>
          <w:noProof/>
          <w:sz w:val="24"/>
          <w:szCs w:val="24"/>
          <w:lang w:val="pt-BR"/>
        </w:rPr>
        <w:t xml:space="preserve"> provimento que se ha de mandar ao Maranhão pelo muito tempo que se perderá no socorro daquela conquista que convem fazerse logo, fareis [...cartas?] do que neces</w:t>
      </w:r>
      <w:r w:rsidRPr="005F4DED">
        <w:rPr>
          <w:rFonts w:ascii="Garamond" w:hAnsi="Garamond" w:cstheme="minorHAnsi"/>
          <w:noProof/>
          <w:sz w:val="24"/>
          <w:szCs w:val="24"/>
          <w:vertAlign w:val="superscript"/>
          <w:lang w:val="pt-BR"/>
        </w:rPr>
        <w:t>rio</w:t>
      </w:r>
      <w:r>
        <w:rPr>
          <w:rFonts w:ascii="Garamond" w:hAnsi="Garamond" w:cstheme="minorHAnsi"/>
          <w:noProof/>
          <w:sz w:val="24"/>
          <w:szCs w:val="24"/>
          <w:lang w:val="pt-BR"/>
        </w:rPr>
        <w:t xml:space="preserve"> para isso, e de donde se poderá tirar, de que me dareis conta com brevidade, para que se previna a tempo tudo o que se convem de enviar no [...R</w:t>
      </w:r>
      <w:r w:rsidRPr="00540D43">
        <w:rPr>
          <w:rFonts w:ascii="Garamond" w:hAnsi="Garamond" w:cstheme="minorHAnsi"/>
          <w:noProof/>
          <w:sz w:val="24"/>
          <w:szCs w:val="24"/>
          <w:vertAlign w:val="superscript"/>
          <w:lang w:val="pt-BR"/>
        </w:rPr>
        <w:t>vo</w:t>
      </w:r>
      <w:r w:rsidR="00B52997">
        <w:rPr>
          <w:rFonts w:ascii="Garamond" w:hAnsi="Garamond" w:cstheme="minorHAnsi"/>
          <w:noProof/>
          <w:sz w:val="24"/>
          <w:szCs w:val="24"/>
          <w:lang w:val="pt-BR"/>
        </w:rPr>
        <w:t>?</w:t>
      </w:r>
      <w:r w:rsidR="00B52997" w:rsidRPr="00B52997">
        <w:rPr>
          <w:rFonts w:ascii="Garamond" w:hAnsi="Garamond" w:cstheme="minorHAnsi"/>
          <w:noProof/>
          <w:sz w:val="24"/>
          <w:szCs w:val="24"/>
          <w:lang w:val="pt-BR"/>
        </w:rPr>
        <w:t xml:space="preserve"> </w:t>
      </w:r>
      <w:r w:rsidR="00B52997">
        <w:rPr>
          <w:rFonts w:ascii="Garamond" w:hAnsi="Garamond" w:cstheme="minorHAnsi"/>
          <w:noProof/>
          <w:sz w:val="24"/>
          <w:szCs w:val="24"/>
          <w:lang w:val="pt-BR"/>
        </w:rPr>
        <w:t>]</w:t>
      </w:r>
      <w:r>
        <w:rPr>
          <w:rFonts w:ascii="Garamond" w:hAnsi="Garamond" w:cstheme="minorHAnsi"/>
          <w:noProof/>
          <w:sz w:val="24"/>
          <w:szCs w:val="24"/>
          <w:lang w:val="pt-BR"/>
        </w:rPr>
        <w:t xml:space="preserve"> provimento, e mandareis que se faça folha de todos os gastos que lhe hão de fazer cada anno nas despesas ordinarias, entrando nisso os ordenados dos governadores e dos demais officiais, a que as me enviareis com o traslado das folhas das despezas do Brasil para ficar advertido do que montao e o que sobeja: Escripta em M</w:t>
      </w:r>
      <w:r w:rsidRPr="005756FF">
        <w:rPr>
          <w:rFonts w:ascii="Garamond" w:hAnsi="Garamond" w:cstheme="minorHAnsi"/>
          <w:noProof/>
          <w:sz w:val="24"/>
          <w:szCs w:val="24"/>
          <w:vertAlign w:val="superscript"/>
          <w:lang w:val="pt-BR"/>
        </w:rPr>
        <w:t>d</w:t>
      </w:r>
      <w:r>
        <w:rPr>
          <w:rFonts w:ascii="Garamond" w:hAnsi="Garamond" w:cstheme="minorHAnsi"/>
          <w:noProof/>
          <w:sz w:val="24"/>
          <w:szCs w:val="24"/>
          <w:lang w:val="pt-BR"/>
        </w:rPr>
        <w:t xml:space="preserve"> a 20 de junho de 1618.</w:t>
      </w:r>
    </w:p>
    <w:sectPr w:rsidR="00E508B7" w:rsidRPr="00B52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97"/>
    <w:rsid w:val="004A5C97"/>
    <w:rsid w:val="00B52997"/>
    <w:rsid w:val="00D81FCA"/>
    <w:rsid w:val="00DD2DC1"/>
    <w:rsid w:val="00E5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6130"/>
  <w15:chartTrackingRefBased/>
  <w15:docId w15:val="{93FEE60F-3362-40D6-8788-DA2B040F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97"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rm-required">
    <w:name w:val="form-required"/>
    <w:basedOn w:val="Fontepargpadro"/>
    <w:rsid w:val="00B52997"/>
  </w:style>
  <w:style w:type="character" w:styleId="Hyperlink">
    <w:name w:val="Hyperlink"/>
    <w:basedOn w:val="Fontepargpadro"/>
    <w:uiPriority w:val="99"/>
    <w:unhideWhenUsed/>
    <w:rsid w:val="00D81FC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1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asilhis.usal.es/es/referencia-documental/ags-archivo-general-de-simancas-secretarias-provinciales-libro-1516-madrid-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Aguilar Satler</dc:creator>
  <cp:keywords/>
  <dc:description/>
  <cp:lastModifiedBy>Fabiano Aguilar Satler</cp:lastModifiedBy>
  <cp:revision>3</cp:revision>
  <dcterms:created xsi:type="dcterms:W3CDTF">2021-01-21T19:16:00Z</dcterms:created>
  <dcterms:modified xsi:type="dcterms:W3CDTF">2021-01-22T09:45:00Z</dcterms:modified>
</cp:coreProperties>
</file>